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B35" w:rsidRDefault="00155B35" w:rsidP="00155B35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1713230" cy="2187575"/>
            <wp:effectExtent l="0" t="0" r="1270" b="3175"/>
            <wp:docPr id="1" name="Рисунок 1" descr="D:\maslihatvko.gov.kz\maslihatvko.gov.kz\images\book\mambektazi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mambektazi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B35" w:rsidRDefault="00155B35" w:rsidP="00155B35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155B35" w:rsidRPr="00CC6D9D" w:rsidRDefault="00155B35" w:rsidP="00155B3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CC6D9D">
        <w:rPr>
          <w:b/>
          <w:bCs/>
          <w:color w:val="666666"/>
          <w:sz w:val="28"/>
          <w:szCs w:val="28"/>
        </w:rPr>
        <w:t>МАМБЕТКАЗИЕВ ЕРЕЖЕП АЛЬХАЙРОВИЧ</w:t>
      </w:r>
    </w:p>
    <w:p w:rsidR="00155B35" w:rsidRPr="00CC6D9D" w:rsidRDefault="00155B35" w:rsidP="00155B35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CC6D9D">
        <w:rPr>
          <w:color w:val="000000"/>
          <w:sz w:val="28"/>
          <w:szCs w:val="28"/>
        </w:rPr>
        <w:t>Родился 13 сентября 1937 года</w:t>
      </w:r>
      <w:r w:rsidRPr="00CC6D9D">
        <w:rPr>
          <w:color w:val="000000"/>
          <w:sz w:val="28"/>
          <w:szCs w:val="28"/>
        </w:rPr>
        <w:br/>
        <w:t>в Астраханской области</w:t>
      </w:r>
      <w:r w:rsidRPr="00CC6D9D">
        <w:rPr>
          <w:color w:val="000000"/>
          <w:sz w:val="28"/>
          <w:szCs w:val="28"/>
        </w:rPr>
        <w:br/>
        <w:t>Российской Федерации</w:t>
      </w:r>
    </w:p>
    <w:p w:rsidR="00155B35" w:rsidRPr="00CC6D9D" w:rsidRDefault="00155B35" w:rsidP="00F7267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spellStart"/>
      <w:r w:rsidRPr="00CC6D9D">
        <w:rPr>
          <w:color w:val="343434"/>
          <w:sz w:val="28"/>
          <w:szCs w:val="28"/>
        </w:rPr>
        <w:t>Мамбетказиев</w:t>
      </w:r>
      <w:proofErr w:type="spellEnd"/>
      <w:r w:rsidRPr="00CC6D9D">
        <w:rPr>
          <w:color w:val="343434"/>
          <w:sz w:val="28"/>
          <w:szCs w:val="28"/>
        </w:rPr>
        <w:t xml:space="preserve"> </w:t>
      </w:r>
      <w:proofErr w:type="spellStart"/>
      <w:r w:rsidRPr="00CC6D9D">
        <w:rPr>
          <w:color w:val="343434"/>
          <w:sz w:val="28"/>
          <w:szCs w:val="28"/>
        </w:rPr>
        <w:t>Ережеп</w:t>
      </w:r>
      <w:proofErr w:type="spellEnd"/>
      <w:r w:rsidRPr="00CC6D9D">
        <w:rPr>
          <w:color w:val="343434"/>
          <w:sz w:val="28"/>
          <w:szCs w:val="28"/>
        </w:rPr>
        <w:t xml:space="preserve"> </w:t>
      </w:r>
      <w:proofErr w:type="spellStart"/>
      <w:r w:rsidRPr="00CC6D9D">
        <w:rPr>
          <w:color w:val="343434"/>
          <w:sz w:val="28"/>
          <w:szCs w:val="28"/>
        </w:rPr>
        <w:t>Альхайрович</w:t>
      </w:r>
      <w:proofErr w:type="spellEnd"/>
      <w:r w:rsidRPr="00CC6D9D">
        <w:rPr>
          <w:color w:val="343434"/>
          <w:sz w:val="28"/>
          <w:szCs w:val="28"/>
        </w:rPr>
        <w:t xml:space="preserve"> окончил химический факультет Казахского сельскохозяйственного института. Работал ректором </w:t>
      </w:r>
      <w:proofErr w:type="spellStart"/>
      <w:r w:rsidRPr="00CC6D9D">
        <w:rPr>
          <w:color w:val="343434"/>
          <w:sz w:val="28"/>
          <w:szCs w:val="28"/>
        </w:rPr>
        <w:t>Усть-Каменогорского</w:t>
      </w:r>
      <w:proofErr w:type="spellEnd"/>
      <w:r w:rsidRPr="00CC6D9D">
        <w:rPr>
          <w:color w:val="343434"/>
          <w:sz w:val="28"/>
          <w:szCs w:val="28"/>
        </w:rPr>
        <w:t xml:space="preserve"> педагогического института, министром образования Республики Казахстан, в 1994 основал и возглавляет Казахстанско-Американский свободный университет.</w:t>
      </w:r>
    </w:p>
    <w:p w:rsidR="00155B35" w:rsidRPr="00CC6D9D" w:rsidRDefault="00155B35" w:rsidP="00F7267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CC6D9D">
        <w:rPr>
          <w:color w:val="343434"/>
          <w:sz w:val="28"/>
          <w:szCs w:val="28"/>
        </w:rPr>
        <w:t xml:space="preserve">Будучи министром образования РК </w:t>
      </w:r>
      <w:proofErr w:type="spellStart"/>
      <w:r w:rsidRPr="00CC6D9D">
        <w:rPr>
          <w:color w:val="343434"/>
          <w:sz w:val="28"/>
          <w:szCs w:val="28"/>
        </w:rPr>
        <w:t>Ережепу</w:t>
      </w:r>
      <w:proofErr w:type="spellEnd"/>
      <w:r w:rsidRPr="00CC6D9D">
        <w:rPr>
          <w:color w:val="343434"/>
          <w:sz w:val="28"/>
          <w:szCs w:val="28"/>
        </w:rPr>
        <w:t xml:space="preserve"> </w:t>
      </w:r>
      <w:proofErr w:type="spellStart"/>
      <w:r w:rsidRPr="00CC6D9D">
        <w:rPr>
          <w:color w:val="343434"/>
          <w:sz w:val="28"/>
          <w:szCs w:val="28"/>
        </w:rPr>
        <w:t>Альхайровичу</w:t>
      </w:r>
      <w:proofErr w:type="spellEnd"/>
      <w:r w:rsidRPr="00CC6D9D">
        <w:rPr>
          <w:color w:val="343434"/>
          <w:sz w:val="28"/>
          <w:szCs w:val="28"/>
        </w:rPr>
        <w:t xml:space="preserve"> удалось придать новый импульс следующим инновационным проектам: программа “</w:t>
      </w:r>
      <w:proofErr w:type="spellStart"/>
      <w:r w:rsidRPr="00CC6D9D">
        <w:rPr>
          <w:color w:val="343434"/>
          <w:sz w:val="28"/>
          <w:szCs w:val="28"/>
        </w:rPr>
        <w:t>Болашак</w:t>
      </w:r>
      <w:proofErr w:type="spellEnd"/>
      <w:r w:rsidRPr="00CC6D9D">
        <w:rPr>
          <w:color w:val="343434"/>
          <w:sz w:val="28"/>
          <w:szCs w:val="28"/>
        </w:rPr>
        <w:t xml:space="preserve">”, тестирование, </w:t>
      </w:r>
      <w:proofErr w:type="spellStart"/>
      <w:r w:rsidRPr="00CC6D9D">
        <w:rPr>
          <w:color w:val="343434"/>
          <w:sz w:val="28"/>
          <w:szCs w:val="28"/>
        </w:rPr>
        <w:t>трехъязычие</w:t>
      </w:r>
      <w:proofErr w:type="spellEnd"/>
      <w:r w:rsidRPr="00CC6D9D">
        <w:rPr>
          <w:color w:val="343434"/>
          <w:sz w:val="28"/>
          <w:szCs w:val="28"/>
        </w:rPr>
        <w:t>, объединение ВУЗ-</w:t>
      </w:r>
      <w:proofErr w:type="spellStart"/>
      <w:r w:rsidRPr="00CC6D9D">
        <w:rPr>
          <w:color w:val="343434"/>
          <w:sz w:val="28"/>
          <w:szCs w:val="28"/>
        </w:rPr>
        <w:t>ов</w:t>
      </w:r>
      <w:proofErr w:type="spellEnd"/>
      <w:r w:rsidRPr="00CC6D9D">
        <w:rPr>
          <w:color w:val="343434"/>
          <w:sz w:val="28"/>
          <w:szCs w:val="28"/>
        </w:rPr>
        <w:t xml:space="preserve"> республики в ведение одного министерства, создание Академии Высшей школы Казахстана, открытие пяти региональных университетов в областных центрах (Павлодарский, </w:t>
      </w:r>
      <w:proofErr w:type="spellStart"/>
      <w:r w:rsidRPr="00CC6D9D">
        <w:rPr>
          <w:color w:val="343434"/>
          <w:sz w:val="28"/>
          <w:szCs w:val="28"/>
        </w:rPr>
        <w:t>Акмолинский</w:t>
      </w:r>
      <w:proofErr w:type="spellEnd"/>
      <w:r w:rsidRPr="00CC6D9D">
        <w:rPr>
          <w:color w:val="343434"/>
          <w:sz w:val="28"/>
          <w:szCs w:val="28"/>
        </w:rPr>
        <w:t xml:space="preserve">, Северо-Казахстанский, </w:t>
      </w:r>
      <w:proofErr w:type="spellStart"/>
      <w:r w:rsidRPr="00CC6D9D">
        <w:rPr>
          <w:color w:val="343434"/>
          <w:sz w:val="28"/>
          <w:szCs w:val="28"/>
        </w:rPr>
        <w:t>Талдыкорганский</w:t>
      </w:r>
      <w:proofErr w:type="spellEnd"/>
      <w:r w:rsidRPr="00CC6D9D">
        <w:rPr>
          <w:color w:val="343434"/>
          <w:sz w:val="28"/>
          <w:szCs w:val="28"/>
        </w:rPr>
        <w:t xml:space="preserve">, </w:t>
      </w:r>
      <w:proofErr w:type="spellStart"/>
      <w:r w:rsidRPr="00CC6D9D">
        <w:rPr>
          <w:color w:val="343434"/>
          <w:sz w:val="28"/>
          <w:szCs w:val="28"/>
        </w:rPr>
        <w:t>Атырауский</w:t>
      </w:r>
      <w:proofErr w:type="spellEnd"/>
      <w:r w:rsidRPr="00CC6D9D">
        <w:rPr>
          <w:color w:val="343434"/>
          <w:sz w:val="28"/>
          <w:szCs w:val="28"/>
        </w:rPr>
        <w:t xml:space="preserve">), открытие частных вузов, инициатива открытия ЕНУ им. </w:t>
      </w:r>
      <w:proofErr w:type="spellStart"/>
      <w:r w:rsidRPr="00CC6D9D">
        <w:rPr>
          <w:color w:val="343434"/>
          <w:sz w:val="28"/>
          <w:szCs w:val="28"/>
        </w:rPr>
        <w:t>Л.Гумилева</w:t>
      </w:r>
      <w:proofErr w:type="spellEnd"/>
      <w:r w:rsidRPr="00CC6D9D">
        <w:rPr>
          <w:color w:val="343434"/>
          <w:sz w:val="28"/>
          <w:szCs w:val="28"/>
        </w:rPr>
        <w:t xml:space="preserve">, издание журнала “Высшее образование в Казахстане” и др. </w:t>
      </w:r>
      <w:proofErr w:type="gramStart"/>
      <w:r w:rsidRPr="00CC6D9D">
        <w:rPr>
          <w:color w:val="343434"/>
          <w:sz w:val="28"/>
          <w:szCs w:val="28"/>
        </w:rPr>
        <w:t>Под</w:t>
      </w:r>
      <w:proofErr w:type="gramEnd"/>
      <w:r w:rsidRPr="00CC6D9D">
        <w:rPr>
          <w:color w:val="343434"/>
          <w:sz w:val="28"/>
          <w:szCs w:val="28"/>
        </w:rPr>
        <w:t xml:space="preserve"> </w:t>
      </w:r>
      <w:proofErr w:type="gramStart"/>
      <w:r w:rsidRPr="00CC6D9D">
        <w:rPr>
          <w:color w:val="343434"/>
          <w:sz w:val="28"/>
          <w:szCs w:val="28"/>
        </w:rPr>
        <w:t>его</w:t>
      </w:r>
      <w:proofErr w:type="gramEnd"/>
      <w:r w:rsidRPr="00CC6D9D">
        <w:rPr>
          <w:color w:val="343434"/>
          <w:sz w:val="28"/>
          <w:szCs w:val="28"/>
        </w:rPr>
        <w:t xml:space="preserve"> руководством подготовлено свыше 20 кандидатских и докторских диссертаций. Опубликовано 750 научных, методических трудов, работ публицистического характера. Казахстанско-Американский свободный университет готовит трехъязычных специалистов со знанием английского языка для приоритетных направлений индустриально-инновационного развития Казахстана. 485 иностранных преподавателей участвуют в учебном процессе, 700 студентов стали обладателями грантов международных программ, выпущено 14 докторов </w:t>
      </w:r>
      <w:proofErr w:type="spellStart"/>
      <w:r w:rsidRPr="00CC6D9D">
        <w:rPr>
          <w:color w:val="343434"/>
          <w:sz w:val="28"/>
          <w:szCs w:val="28"/>
        </w:rPr>
        <w:t>PhD</w:t>
      </w:r>
      <w:proofErr w:type="spellEnd"/>
      <w:r w:rsidRPr="00CC6D9D">
        <w:rPr>
          <w:color w:val="343434"/>
          <w:sz w:val="28"/>
          <w:szCs w:val="28"/>
        </w:rPr>
        <w:t>.</w:t>
      </w:r>
    </w:p>
    <w:p w:rsidR="00155B35" w:rsidRDefault="00155B35" w:rsidP="00F7267C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proofErr w:type="gramStart"/>
      <w:r w:rsidRPr="00CC6D9D">
        <w:rPr>
          <w:color w:val="343434"/>
          <w:sz w:val="28"/>
          <w:szCs w:val="28"/>
        </w:rPr>
        <w:t>Награжден</w:t>
      </w:r>
      <w:proofErr w:type="gramEnd"/>
      <w:r w:rsidRPr="00CC6D9D">
        <w:rPr>
          <w:color w:val="343434"/>
          <w:sz w:val="28"/>
          <w:szCs w:val="28"/>
        </w:rPr>
        <w:t xml:space="preserve"> орденом «</w:t>
      </w:r>
      <w:proofErr w:type="spellStart"/>
      <w:r w:rsidRPr="00CC6D9D">
        <w:rPr>
          <w:color w:val="343434"/>
          <w:sz w:val="28"/>
          <w:szCs w:val="28"/>
        </w:rPr>
        <w:t>Парасат</w:t>
      </w:r>
      <w:proofErr w:type="spellEnd"/>
      <w:r w:rsidRPr="00CC6D9D">
        <w:rPr>
          <w:color w:val="343434"/>
          <w:sz w:val="28"/>
          <w:szCs w:val="28"/>
        </w:rPr>
        <w:t>» в 2001 году и является Почетным гражданином города Усть-Каменогорска.</w:t>
      </w:r>
    </w:p>
    <w:p w:rsidR="00F7267C" w:rsidRPr="00F7267C" w:rsidRDefault="00F7267C" w:rsidP="00F7267C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bookmarkStart w:id="0" w:name="_GoBack"/>
      <w:bookmarkEnd w:id="0"/>
    </w:p>
    <w:p w:rsidR="00155B35" w:rsidRPr="00F7267C" w:rsidRDefault="00155B35" w:rsidP="00F7267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CC6D9D">
        <w:rPr>
          <w:color w:val="343434"/>
          <w:sz w:val="28"/>
          <w:szCs w:val="28"/>
        </w:rPr>
        <w:lastRenderedPageBreak/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CC6D9D">
        <w:rPr>
          <w:color w:val="343434"/>
          <w:sz w:val="28"/>
          <w:szCs w:val="28"/>
        </w:rPr>
        <w:t>маслихат</w:t>
      </w:r>
      <w:proofErr w:type="spellEnd"/>
      <w:r w:rsidRPr="00CC6D9D">
        <w:rPr>
          <w:color w:val="343434"/>
          <w:sz w:val="28"/>
          <w:szCs w:val="28"/>
        </w:rPr>
        <w:t xml:space="preserve"> </w:t>
      </w:r>
      <w:r w:rsidRPr="00F7267C">
        <w:rPr>
          <w:b/>
          <w:color w:val="343434"/>
          <w:sz w:val="28"/>
          <w:szCs w:val="28"/>
        </w:rPr>
        <w:t>РЕШИЛ:</w:t>
      </w:r>
      <w:proofErr w:type="gramEnd"/>
    </w:p>
    <w:p w:rsidR="00155B35" w:rsidRPr="00CC6D9D" w:rsidRDefault="00155B35" w:rsidP="00F7267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CC6D9D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CC6D9D">
        <w:rPr>
          <w:color w:val="343434"/>
          <w:sz w:val="28"/>
          <w:szCs w:val="28"/>
        </w:rPr>
        <w:t>Мамбетказиеву</w:t>
      </w:r>
      <w:proofErr w:type="spellEnd"/>
      <w:r w:rsidRPr="00CC6D9D">
        <w:rPr>
          <w:color w:val="343434"/>
          <w:sz w:val="28"/>
          <w:szCs w:val="28"/>
        </w:rPr>
        <w:t xml:space="preserve"> </w:t>
      </w:r>
      <w:proofErr w:type="spellStart"/>
      <w:r w:rsidRPr="00CC6D9D">
        <w:rPr>
          <w:color w:val="343434"/>
          <w:sz w:val="28"/>
          <w:szCs w:val="28"/>
        </w:rPr>
        <w:t>Ережепу</w:t>
      </w:r>
      <w:proofErr w:type="spellEnd"/>
      <w:r w:rsidRPr="00CC6D9D">
        <w:rPr>
          <w:color w:val="343434"/>
          <w:sz w:val="28"/>
          <w:szCs w:val="28"/>
        </w:rPr>
        <w:t xml:space="preserve"> </w:t>
      </w:r>
      <w:proofErr w:type="spellStart"/>
      <w:r w:rsidRPr="00CC6D9D">
        <w:rPr>
          <w:color w:val="343434"/>
          <w:sz w:val="28"/>
          <w:szCs w:val="28"/>
        </w:rPr>
        <w:t>Альхайровичу</w:t>
      </w:r>
      <w:proofErr w:type="spellEnd"/>
      <w:r w:rsidRPr="00CC6D9D">
        <w:rPr>
          <w:color w:val="343434"/>
          <w:sz w:val="28"/>
          <w:szCs w:val="28"/>
        </w:rPr>
        <w:t xml:space="preserve"> - президенту Казахстанско-Американского свободного университета за вклад в развитие сферы образования и активную общественную деятельность.</w:t>
      </w:r>
    </w:p>
    <w:p w:rsidR="00155B35" w:rsidRPr="00CC6D9D" w:rsidRDefault="00155B35" w:rsidP="00155B35">
      <w:pPr>
        <w:pStyle w:val="red"/>
        <w:shd w:val="clear" w:color="auto" w:fill="FFFFFF"/>
        <w:jc w:val="center"/>
        <w:rPr>
          <w:color w:val="FF0000"/>
        </w:rPr>
      </w:pPr>
      <w:r w:rsidRPr="00CC6D9D">
        <w:rPr>
          <w:color w:val="FF0000"/>
        </w:rPr>
        <w:t xml:space="preserve">Решение Восточно-Казахстанского областного </w:t>
      </w:r>
      <w:proofErr w:type="spellStart"/>
      <w:r w:rsidRPr="00CC6D9D">
        <w:rPr>
          <w:color w:val="FF0000"/>
        </w:rPr>
        <w:t>маслихата</w:t>
      </w:r>
      <w:proofErr w:type="spellEnd"/>
      <w:r w:rsidRPr="00CC6D9D">
        <w:rPr>
          <w:color w:val="FF0000"/>
        </w:rPr>
        <w:br/>
        <w:t>№ 16/183-VІ от 13 декабря 2017 года</w:t>
      </w:r>
    </w:p>
    <w:p w:rsidR="00E26B15" w:rsidRDefault="00E26B15"/>
    <w:sectPr w:rsidR="00E26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B35"/>
    <w:rsid w:val="00150ED9"/>
    <w:rsid w:val="00155B35"/>
    <w:rsid w:val="00CC6D9D"/>
    <w:rsid w:val="00E26B15"/>
    <w:rsid w:val="00F7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15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5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5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5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5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B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15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5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5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55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5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B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8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2022-04-22T09:29:00Z</dcterms:created>
  <dcterms:modified xsi:type="dcterms:W3CDTF">2023-11-21T04:31:00Z</dcterms:modified>
</cp:coreProperties>
</file>